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59E" w:rsidRDefault="004F259E" w:rsidP="004F259E">
      <w:pPr>
        <w:spacing w:line="360" w:lineRule="auto"/>
      </w:pPr>
    </w:p>
    <w:p w:rsidR="004F259E" w:rsidRPr="004F259E" w:rsidRDefault="004F259E" w:rsidP="004F259E">
      <w:pPr>
        <w:pStyle w:val="ListParagraph"/>
        <w:numPr>
          <w:ilvl w:val="0"/>
          <w:numId w:val="1"/>
        </w:numPr>
        <w:spacing w:line="360" w:lineRule="auto"/>
      </w:pPr>
      <w:r w:rsidRPr="004F259E">
        <w:t xml:space="preserve">Methods -(relevant aspects of equipment, materials and procedure - lengthy descriptions and explanations usually belong in the appendix) </w:t>
      </w:r>
    </w:p>
    <w:p w:rsidR="004F259E" w:rsidRPr="004F259E" w:rsidRDefault="004F259E" w:rsidP="004F259E">
      <w:pPr>
        <w:pStyle w:val="ListParagraph"/>
        <w:numPr>
          <w:ilvl w:val="1"/>
          <w:numId w:val="1"/>
        </w:numPr>
        <w:spacing w:line="360" w:lineRule="auto"/>
      </w:pPr>
      <w:r w:rsidRPr="004F259E">
        <w:t>Test Box- introduce box and materials</w:t>
      </w:r>
    </w:p>
    <w:p w:rsidR="004F259E" w:rsidRPr="004F259E" w:rsidRDefault="004F259E" w:rsidP="004F259E">
      <w:pPr>
        <w:pStyle w:val="ListParagraph"/>
        <w:numPr>
          <w:ilvl w:val="2"/>
          <w:numId w:val="1"/>
        </w:numPr>
        <w:spacing w:line="360" w:lineRule="auto"/>
      </w:pPr>
      <w:r w:rsidRPr="004F259E">
        <w:t xml:space="preserve">ASTM standard E-781 was used as a guide for the assembly of the test box.  The test box is an aluminum pan that was painted black on the interior as specified by the standard.  A cover for the box was constructed out of a sheet of </w:t>
      </w:r>
      <w:proofErr w:type="spellStart"/>
      <w:r w:rsidRPr="004F259E">
        <w:t>Lexan</w:t>
      </w:r>
      <w:proofErr w:type="spellEnd"/>
      <w:r w:rsidRPr="004F259E">
        <w:t xml:space="preserve"> and is used to prevent the interior temperature to be affected by an outside source other than the test lamp.  To minimize the effects of convective heat transfer on the test material glass spacers were used to raise the test material off the test box.  Glass spacers were used for their low surface area and low heat transfer coefficient.  I also had to consider how the thermocouple used to measure the box temperature would be affected by direct exposure to the lamp.  I then decided a reflective shield would prevent the thermocouple from providing false readings to due to direct exposure to the test lamp.  A piece of aluminum foil was the material used to shield the thermocouple.</w:t>
      </w:r>
    </w:p>
    <w:p w:rsidR="004F259E" w:rsidRPr="004F259E" w:rsidRDefault="004F259E" w:rsidP="004F259E">
      <w:pPr>
        <w:pStyle w:val="ListParagraph"/>
        <w:numPr>
          <w:ilvl w:val="1"/>
          <w:numId w:val="1"/>
        </w:numPr>
        <w:spacing w:line="360" w:lineRule="auto"/>
      </w:pPr>
      <w:r w:rsidRPr="004F259E">
        <w:t>Test Apparatus-introduce apparatus, material, and possible iterations</w:t>
      </w:r>
    </w:p>
    <w:p w:rsidR="004F259E" w:rsidRPr="004F259E" w:rsidRDefault="004F259E" w:rsidP="004F259E">
      <w:pPr>
        <w:pStyle w:val="ListParagraph"/>
        <w:numPr>
          <w:ilvl w:val="2"/>
          <w:numId w:val="1"/>
        </w:numPr>
        <w:spacing w:line="360" w:lineRule="auto"/>
      </w:pPr>
      <w:r w:rsidRPr="004F259E">
        <w:t xml:space="preserve">The test apparatus encompasses the test box, the test lamp, and the data acquisition device.  The test lamp used is a 300-600 watt halogen lamp.  The ASTM standard calls for a Xenon Arc lamp.  Unfortunately a Xenon arc lamp is expensive as well as hard to obtain.  To avoid this issue a new suitable lamp need to be used.  After contacting ASTM standard committee I was able to talk to George Kelly from BP solar.  He suggested a Halogen work lamp to use for my test, stating that the light produced is similar to that of natural light and is considerable less expensive than a Xenon Arc lamp.  Also Halogen work lamps are easily obtained at local hardware stores. </w:t>
      </w:r>
    </w:p>
    <w:p w:rsidR="004F259E" w:rsidRPr="004F259E" w:rsidRDefault="004F259E" w:rsidP="004F259E">
      <w:pPr>
        <w:pStyle w:val="ListParagraph"/>
        <w:numPr>
          <w:ilvl w:val="2"/>
          <w:numId w:val="1"/>
        </w:numPr>
        <w:spacing w:line="360" w:lineRule="auto"/>
      </w:pPr>
      <w:r w:rsidRPr="004F259E">
        <w:t xml:space="preserve">A data acquisition device was used to take temperature readings over time.  The unit was developed by National Instruments and used the program </w:t>
      </w:r>
      <w:proofErr w:type="spellStart"/>
      <w:r w:rsidRPr="004F259E">
        <w:t>LabView</w:t>
      </w:r>
      <w:proofErr w:type="spellEnd"/>
      <w:r w:rsidRPr="004F259E">
        <w:t xml:space="preserve"> also developed by National Instruments.  As previously mentioned a </w:t>
      </w:r>
      <w:proofErr w:type="spellStart"/>
      <w:r w:rsidRPr="004F259E">
        <w:t>LabView</w:t>
      </w:r>
      <w:proofErr w:type="spellEnd"/>
      <w:r w:rsidRPr="004F259E">
        <w:t xml:space="preserve"> VI was programmed to take temperature measurements with respect to time.  For this experiment it was necessary to obtain the temperature of the box itself as well as the temperature of the test material.  This was done by programming the VI to measure the temperature of the box and the material simultaneously.  I went through many iterations of the program before I had a VI that would perform the tasks needed.  I performed many tests to insure that the VI would </w:t>
      </w:r>
      <w:r w:rsidRPr="004F259E">
        <w:lastRenderedPageBreak/>
        <w:t>collect data consistently and accurately.  After the programming the VI I connected the DAQ to my computer and the test box.</w:t>
      </w:r>
    </w:p>
    <w:p w:rsidR="004F259E" w:rsidRPr="004F259E" w:rsidRDefault="004F259E" w:rsidP="004F259E">
      <w:pPr>
        <w:pStyle w:val="ListParagraph"/>
        <w:numPr>
          <w:ilvl w:val="1"/>
          <w:numId w:val="1"/>
        </w:numPr>
        <w:spacing w:line="360" w:lineRule="auto"/>
      </w:pPr>
      <w:r w:rsidRPr="004F259E">
        <w:t>Surface Texture Preparations-explain what methods were used to prep the surface of the test material.</w:t>
      </w:r>
    </w:p>
    <w:p w:rsidR="004F259E" w:rsidRPr="004F259E" w:rsidRDefault="004F259E" w:rsidP="004F259E">
      <w:pPr>
        <w:pStyle w:val="ListParagraph"/>
        <w:numPr>
          <w:ilvl w:val="2"/>
          <w:numId w:val="1"/>
        </w:numPr>
        <w:spacing w:line="360" w:lineRule="auto"/>
      </w:pPr>
      <w:r w:rsidRPr="004F259E">
        <w:t xml:space="preserve">Originally I had planned on machining the test materials using CNC machines with predetermined feed rates and steps.  This process was later replaced with hand polishing of the test materials.  To polish the material a suitable abrasive had to be used.  A silicon based sand paper was suggested to me by Professor Li.  I used sand paper with grits as fine a 600 to a </w:t>
      </w:r>
      <w:proofErr w:type="gramStart"/>
      <w:r w:rsidRPr="004F259E">
        <w:t>coarse</w:t>
      </w:r>
      <w:proofErr w:type="gramEnd"/>
      <w:r w:rsidRPr="004F259E">
        <w:t xml:space="preserve"> as 240.  It was observed that the unfinished test materials hard large extrusions that were created during the process of manufacturing the test material.  </w:t>
      </w:r>
      <w:proofErr w:type="gramStart"/>
      <w:r w:rsidRPr="004F259E">
        <w:t>These extrusion</w:t>
      </w:r>
      <w:proofErr w:type="gramEnd"/>
      <w:r w:rsidRPr="004F259E">
        <w:t xml:space="preserve"> had to be polished down.  </w:t>
      </w:r>
      <w:proofErr w:type="gramStart"/>
      <w:r w:rsidRPr="004F259E">
        <w:t>This provide</w:t>
      </w:r>
      <w:proofErr w:type="gramEnd"/>
      <w:r w:rsidRPr="004F259E">
        <w:t xml:space="preserve"> a more uniform base to polish.  To remove the extrusion line the sand paper with the coarsest grit was used.  After the extrusion lines were removed </w:t>
      </w:r>
      <w:proofErr w:type="gramStart"/>
      <w:r w:rsidRPr="004F259E">
        <w:t>the I</w:t>
      </w:r>
      <w:proofErr w:type="gramEnd"/>
      <w:r w:rsidRPr="004F259E">
        <w:t xml:space="preserve"> moved to a finer grit sand paper until the scratches produced by the previous polish are replaced with finer one.  This was repeated until reaching the desired texture.  I was necessary to wash the test material with alcohol to remove dust and dirt from the surface prior to polishing</w:t>
      </w:r>
    </w:p>
    <w:p w:rsidR="004F259E" w:rsidRPr="004F259E" w:rsidRDefault="004F259E" w:rsidP="004F259E">
      <w:pPr>
        <w:pStyle w:val="ListParagraph"/>
        <w:numPr>
          <w:ilvl w:val="1"/>
          <w:numId w:val="1"/>
        </w:numPr>
        <w:spacing w:line="360" w:lineRule="auto"/>
      </w:pPr>
      <w:r w:rsidRPr="004F259E">
        <w:t>Surface Roughness Measurements and Area-scale Analysis- where can I get information that I can site?</w:t>
      </w:r>
    </w:p>
    <w:p w:rsidR="004F259E" w:rsidRPr="004F259E" w:rsidRDefault="004F259E" w:rsidP="004F259E">
      <w:pPr>
        <w:pStyle w:val="ListParagraph"/>
        <w:numPr>
          <w:ilvl w:val="1"/>
          <w:numId w:val="1"/>
        </w:numPr>
        <w:spacing w:line="360" w:lineRule="auto"/>
      </w:pPr>
      <w:r w:rsidRPr="004F259E">
        <w:t>Testing using Apparatus</w:t>
      </w:r>
    </w:p>
    <w:p w:rsidR="004F259E" w:rsidRPr="004F259E" w:rsidRDefault="004F259E" w:rsidP="004F259E">
      <w:pPr>
        <w:pStyle w:val="ListParagraph"/>
        <w:numPr>
          <w:ilvl w:val="2"/>
          <w:numId w:val="1"/>
        </w:numPr>
        <w:spacing w:line="360" w:lineRule="auto"/>
      </w:pPr>
      <w:r w:rsidRPr="004F259E">
        <w:t xml:space="preserve"> I assembled the test apparatus in a dark room to mitigate the effects of foreign light sources on the test.  The test apparatus used thermocouples to take temperature </w:t>
      </w:r>
      <w:proofErr w:type="spellStart"/>
      <w:r w:rsidRPr="004F259E">
        <w:t>measurents</w:t>
      </w:r>
      <w:proofErr w:type="spellEnd"/>
      <w:r w:rsidRPr="004F259E">
        <w:t xml:space="preserve">, these thermocouples were wired into the box itself. I then connected my computer to the DAQ; a longer cable allowed me to have my computer outside the test room which helped to no interfere with the test.  Each test ran for approximately 30 minutes taking temperature reading about every 5 seconds.  The test began as soon as the lamp was turned on.  I allowed the box to cool for 30 minutes prior to testing another sample.  Since the temperature of the room would fluctuate it was important to have a temperature reading at the start of the test to compare the differences in temperature.  </w:t>
      </w:r>
    </w:p>
    <w:p w:rsidR="004F259E" w:rsidRPr="004F259E" w:rsidRDefault="004F259E" w:rsidP="004F259E">
      <w:pPr>
        <w:pStyle w:val="ListParagraph"/>
        <w:numPr>
          <w:ilvl w:val="1"/>
          <w:numId w:val="1"/>
        </w:numPr>
        <w:spacing w:line="360" w:lineRule="auto"/>
      </w:pPr>
      <w:r w:rsidRPr="004F259E">
        <w:t xml:space="preserve">Measuring Temperature using </w:t>
      </w:r>
      <w:proofErr w:type="spellStart"/>
      <w:r w:rsidRPr="004F259E">
        <w:t>LabView</w:t>
      </w:r>
      <w:proofErr w:type="spellEnd"/>
    </w:p>
    <w:p w:rsidR="004F259E" w:rsidRPr="004F259E" w:rsidRDefault="004F259E" w:rsidP="004F259E">
      <w:pPr>
        <w:pStyle w:val="ListParagraph"/>
        <w:numPr>
          <w:ilvl w:val="2"/>
          <w:numId w:val="1"/>
        </w:numPr>
        <w:spacing w:line="360" w:lineRule="auto"/>
      </w:pPr>
      <w:r w:rsidRPr="004F259E">
        <w:t xml:space="preserve"> I programmed my VI to take 2 samples every 5 seconds: test material and box temperature.  The test would run for 30 minutes, the VI would record the test materials </w:t>
      </w:r>
      <w:r w:rsidRPr="004F259E">
        <w:lastRenderedPageBreak/>
        <w:t>initial temperature and final temperature as well as the test materials temperature every 5 seconds.  The data was then sent to my computer where I then converted to Excel format</w:t>
      </w:r>
    </w:p>
    <w:p w:rsidR="004F259E" w:rsidRPr="004F259E" w:rsidRDefault="004F259E" w:rsidP="004F259E">
      <w:pPr>
        <w:pStyle w:val="ListParagraph"/>
        <w:numPr>
          <w:ilvl w:val="2"/>
          <w:numId w:val="1"/>
        </w:numPr>
        <w:spacing w:line="360" w:lineRule="auto"/>
      </w:pPr>
      <w:r w:rsidRPr="004F259E">
        <w:t xml:space="preserve">I chose to have readings every 5 seconds do to the fact the temperature increase in the test material was not rapid.  </w:t>
      </w:r>
    </w:p>
    <w:p w:rsidR="0050529A" w:rsidRDefault="0050529A"/>
    <w:sectPr w:rsidR="0050529A" w:rsidSect="0050529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8A481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4F259E"/>
    <w:rsid w:val="000D0EE9"/>
    <w:rsid w:val="003766A3"/>
    <w:rsid w:val="004F259E"/>
    <w:rsid w:val="0050529A"/>
    <w:rsid w:val="00FF67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52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259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773</Words>
  <Characters>4408</Characters>
  <Application>Microsoft Office Word</Application>
  <DocSecurity>0</DocSecurity>
  <Lines>36</Lines>
  <Paragraphs>10</Paragraphs>
  <ScaleCrop>false</ScaleCrop>
  <Company/>
  <LinksUpToDate>false</LinksUpToDate>
  <CharactersWithSpaces>5171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cp:keywords/>
  <dc:description/>
  <cp:lastModifiedBy>Michael</cp:lastModifiedBy>
  <cp:revision>2</cp:revision>
  <dcterms:created xsi:type="dcterms:W3CDTF">2010-09-20T15:36:00Z</dcterms:created>
  <dcterms:modified xsi:type="dcterms:W3CDTF">2010-09-20T15:38:00Z</dcterms:modified>
</cp:coreProperties>
</file>